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2C03298F" w:rsidR="003B1B7D" w:rsidRPr="002319A6" w:rsidRDefault="003B1B7D" w:rsidP="003B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MODELO PARA ELABORAÇÃO E FORMATAÇÃO DO </w:t>
      </w:r>
      <w:r w:rsidR="003C7BEA"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RESUMO EXPANDIDO </w:t>
      </w:r>
      <w:r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565CFD81" w14:textId="77777777" w:rsidR="003B1B7D" w:rsidRPr="002319A6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E437CE" w:rsidRDefault="003B1B7D" w:rsidP="003B1B7D">
      <w:pPr>
        <w:pStyle w:val="Ttulo"/>
        <w:ind w:left="0" w:right="0"/>
      </w:pPr>
      <w:r w:rsidRPr="00E437CE">
        <w:t>TÍTULO DO TRABALHO</w:t>
      </w:r>
    </w:p>
    <w:p w14:paraId="75E84104" w14:textId="2EE1075F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E437CE" w:rsidRDefault="003B1B7D" w:rsidP="003B1B7D">
      <w:pPr>
        <w:pStyle w:val="Ttulo"/>
        <w:ind w:left="0" w:right="0"/>
      </w:pPr>
      <w:r w:rsidRPr="00E437CE">
        <w:t>TÍTULO DO TRABALHO NA LÍNGUA INGLESA</w:t>
      </w:r>
    </w:p>
    <w:p w14:paraId="269239E5" w14:textId="38A75B6C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3448D02A" w14:textId="77777777" w:rsidR="0050070A" w:rsidRDefault="0050070A" w:rsidP="0050070A">
      <w:pPr>
        <w:pStyle w:val="Corpodetex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VERSÃO SEM IDENTIFICAÇÃO </w:t>
      </w:r>
    </w:p>
    <w:p w14:paraId="65828FE0" w14:textId="0E01C9F4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AD5241" w14:textId="77777777" w:rsidR="00684B59" w:rsidRPr="002319A6" w:rsidRDefault="00684B59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010A2B" w14:textId="00356029" w:rsidR="00D24964" w:rsidRDefault="00174C46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19A6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615B9B" w:rsidRPr="002319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5B9B" w:rsidRPr="002319A6">
        <w:rPr>
          <w:rFonts w:ascii="Times New Roman" w:hAnsi="Times New Roman" w:cs="Times New Roman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</w:rPr>
        <w:t>resumo expandido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será publicado no Anais do I</w:t>
      </w:r>
      <w:r w:rsidR="008728A2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017041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CONFATEC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redação deve respeitar as normas de alinhamento justificado, regular, fonte tamanho 12, utilizando formato A4, margens superior/esquerda 3,0 cm e inferior/direita 2,0 cm, com espaçamento simples entre linhas e 100 a 300 palavras.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A escrita do resumo 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expandido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>deve conter: Justificativa; Objetivo; Metodologia; Conclusão.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 arquivo total deve conter no mínimo 04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páginas.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145424833"/>
      <w:r w:rsidR="00D24964">
        <w:rPr>
          <w:rFonts w:ascii="Times New Roman" w:hAnsi="Times New Roman" w:cs="Times New Roman"/>
          <w:color w:val="FF0000"/>
          <w:sz w:val="24"/>
          <w:szCs w:val="24"/>
        </w:rPr>
        <w:t>Salvar o arquivo no formato *.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ou *</w:t>
      </w:r>
      <w:r w:rsidR="0030685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>, incluindo sobrenome do autor e área de submissão.</w:t>
      </w:r>
      <w:bookmarkEnd w:id="1"/>
    </w:p>
    <w:p w14:paraId="30A76190" w14:textId="77777777" w:rsidR="00D24964" w:rsidRPr="002319A6" w:rsidRDefault="00D24964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14:paraId="14FBDE41" w14:textId="0B9EAA8D" w:rsidR="003B1B7D" w:rsidRPr="002319A6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b/>
        </w:rPr>
        <w:t xml:space="preserve">Palavras-chave: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915E59" w:rsidRPr="002319A6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</w:t>
      </w:r>
      <w:r w:rsidR="00915E59" w:rsidRPr="002319A6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XXXXX. (escrever</w:t>
      </w:r>
      <w:r w:rsidR="003B1B7D" w:rsidRPr="002319A6">
        <w:rPr>
          <w:rFonts w:ascii="Times New Roman" w:hAnsi="Times New Roman" w:cs="Times New Roman"/>
        </w:rPr>
        <w:t xml:space="preserve">, </w:t>
      </w:r>
      <w:r w:rsidR="003B1B7D" w:rsidRPr="002319A6">
        <w:rPr>
          <w:rFonts w:ascii="Times New Roman" w:hAnsi="Times New Roman" w:cs="Times New Roman"/>
          <w:color w:val="FF0000"/>
        </w:rPr>
        <w:t>no mínimo 3 e no máximo 5, com</w:t>
      </w:r>
      <w:r w:rsidR="003B1B7D" w:rsidRPr="002319A6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2319A6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3AD7217A" w14:textId="77777777" w:rsidR="003C7BEA" w:rsidRPr="002319A6" w:rsidRDefault="003C7BEA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11C0D8A7" w14:textId="1AB6C230" w:rsidR="00615B9B" w:rsidRDefault="00615B9B" w:rsidP="00D24964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139902976"/>
      <w:r w:rsidRPr="002319A6">
        <w:rPr>
          <w:rFonts w:ascii="Times New Roman" w:hAnsi="Times New Roman" w:cs="Times New Roman"/>
          <w:b/>
          <w:bCs/>
          <w:sz w:val="24"/>
          <w:szCs w:val="24"/>
          <w:lang w:val="en"/>
        </w:rPr>
        <w:t>ABSTRACT:</w:t>
      </w:r>
      <w:r w:rsidRPr="002319A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  <w:lang w:val="en"/>
        </w:rPr>
        <w:t>The expanded summary will be published in the Annals of the I</w:t>
      </w:r>
      <w:r w:rsidR="008728A2">
        <w:rPr>
          <w:rFonts w:ascii="Times New Roman" w:hAnsi="Times New Roman" w:cs="Times New Roman"/>
          <w:color w:val="FF0000"/>
          <w:sz w:val="24"/>
          <w:szCs w:val="24"/>
          <w:lang w:val="en"/>
        </w:rPr>
        <w:t>I</w:t>
      </w:r>
      <w:r w:rsidR="00017041">
        <w:rPr>
          <w:rFonts w:ascii="Times New Roman" w:hAnsi="Times New Roman" w:cs="Times New Roman"/>
          <w:color w:val="FF0000"/>
          <w:sz w:val="24"/>
          <w:szCs w:val="24"/>
          <w:lang w:val="en"/>
        </w:rPr>
        <w:t>I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CONFATECIE International Interdisciplinary Congress of UniFatecie. The essay must comply with the rules of justified, regular alignment, font size 12, using A4 format, top/left margins of 3.0 cm and bottom/right margins of 2.0 cm, with single spacing between lines and 100 to 300 words. The expanded abstract writing must contain: Justification; Goal; Methodology; Conclusion.</w:t>
      </w:r>
      <w:r w:rsidR="00D24964" w:rsidRP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The total file must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minimum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maximum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pages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Save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file in *.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  <w:r w:rsidR="0030685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including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author's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submission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area</w:t>
      </w:r>
      <w:proofErr w:type="spellEnd"/>
      <w:r w:rsidR="00D24964" w:rsidRPr="002C45EE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End w:id="2"/>
    </w:p>
    <w:p w14:paraId="078C64A7" w14:textId="77777777" w:rsidR="00306851" w:rsidRPr="00D24964" w:rsidRDefault="00306851" w:rsidP="00D24964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07176E" w14:textId="379AC50B" w:rsidR="00296A3D" w:rsidRPr="002319A6" w:rsidRDefault="00914FF3" w:rsidP="003B1B7D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2319A6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XXXXX.</w:t>
      </w:r>
    </w:p>
    <w:p w14:paraId="0B528F73" w14:textId="77777777" w:rsidR="00615B9B" w:rsidRPr="002319A6" w:rsidRDefault="00615B9B" w:rsidP="00943B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495C0D4" w14:textId="46B39671" w:rsidR="005425CE" w:rsidRPr="002319A6" w:rsidRDefault="005425CE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729F4769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62BFC3D" w14:textId="291F6901" w:rsidR="00915E59" w:rsidRPr="002319A6" w:rsidRDefault="00915E59" w:rsidP="00684B59">
      <w:pPr>
        <w:pStyle w:val="EstiloTexto"/>
        <w:spacing w:line="240" w:lineRule="auto"/>
        <w:rPr>
          <w:color w:val="FF0000"/>
        </w:rPr>
      </w:pPr>
      <w:r w:rsidRPr="002319A6">
        <w:rPr>
          <w:color w:val="FF0000"/>
        </w:rPr>
        <w:t xml:space="preserve">A introdução é parte inicial do texto e é imprescindível para chamar a atenção do leitor. Prioritariamente, na introdução, constam a </w:t>
      </w:r>
      <w:r w:rsidRPr="002319A6">
        <w:rPr>
          <w:b/>
          <w:color w:val="FF0000"/>
        </w:rPr>
        <w:t xml:space="preserve">justificativa, </w:t>
      </w:r>
      <w:r w:rsidRPr="002319A6">
        <w:rPr>
          <w:color w:val="FF0000"/>
        </w:rPr>
        <w:t xml:space="preserve">a </w:t>
      </w:r>
      <w:r w:rsidRPr="002319A6">
        <w:rPr>
          <w:b/>
          <w:color w:val="FF0000"/>
        </w:rPr>
        <w:t>delimitação do assunto</w:t>
      </w:r>
      <w:r w:rsidRPr="002319A6">
        <w:rPr>
          <w:color w:val="FF0000"/>
        </w:rPr>
        <w:t xml:space="preserve"> tratado, </w:t>
      </w:r>
      <w:r w:rsidRPr="002319A6">
        <w:rPr>
          <w:b/>
          <w:color w:val="FF0000"/>
        </w:rPr>
        <w:t>problemática,</w:t>
      </w:r>
      <w:r w:rsidRPr="002319A6">
        <w:rPr>
          <w:color w:val="FF0000"/>
        </w:rPr>
        <w:t xml:space="preserve"> e os </w:t>
      </w:r>
      <w:r w:rsidRPr="002319A6">
        <w:rPr>
          <w:b/>
          <w:color w:val="FF0000"/>
        </w:rPr>
        <w:t>objetivos</w:t>
      </w:r>
      <w:r w:rsidRPr="002319A6">
        <w:rPr>
          <w:color w:val="FF0000"/>
        </w:rPr>
        <w:t xml:space="preserve">. Fonte 12, espaçamento </w:t>
      </w:r>
      <w:r w:rsidR="00684B59" w:rsidRPr="002319A6">
        <w:rPr>
          <w:color w:val="FF0000"/>
        </w:rPr>
        <w:t>simples</w:t>
      </w:r>
      <w:r w:rsidRPr="002319A6">
        <w:rPr>
          <w:color w:val="FF0000"/>
        </w:rPr>
        <w:t>.</w:t>
      </w:r>
    </w:p>
    <w:p w14:paraId="0272D384" w14:textId="77777777" w:rsidR="008E51AF" w:rsidRPr="002319A6" w:rsidRDefault="008E51AF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F520EFD" w14:textId="7C3E709B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 E MÉTODOS</w:t>
      </w:r>
    </w:p>
    <w:p w14:paraId="48426F33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2457D8B" w14:textId="66BAAD1C" w:rsidR="00FE7CAB" w:rsidRPr="002319A6" w:rsidRDefault="00FE7CAB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Os autores devem detalhar os recursos materiais e metodológicos utilizados para realiza</w:t>
      </w:r>
      <w:r w:rsidR="00D7668A" w:rsidRPr="002319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 </w:t>
      </w:r>
      <w:r w:rsidRPr="002319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 trabalho.</w:t>
      </w:r>
    </w:p>
    <w:p w14:paraId="2978982B" w14:textId="65C016DD" w:rsidR="00D9375C" w:rsidRPr="002319A6" w:rsidRDefault="00D9375C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9DAFF" w14:textId="7ED1235E" w:rsidR="00FE7CAB" w:rsidRPr="002319A6" w:rsidRDefault="00FE291F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3" w:name="_Hlk145424735"/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EVISÃO BIBLIOGRÁFICA </w:t>
      </w:r>
      <w:r w:rsidR="00237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OU RESULTADO E DISCUSSÃO</w:t>
      </w:r>
    </w:p>
    <w:bookmarkEnd w:id="3"/>
    <w:p w14:paraId="150F3851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D6C6E84" w14:textId="306F5EDB" w:rsidR="00943BBD" w:rsidRDefault="00943BBD" w:rsidP="00684B59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color w:val="FF0000"/>
          <w:shd w:val="clear" w:color="auto" w:fill="FFFFFF"/>
        </w:rPr>
      </w:pPr>
      <w:r w:rsidRPr="002319A6">
        <w:rPr>
          <w:rFonts w:ascii="Times New Roman" w:hAnsi="Times New Roman" w:cs="Times New Roman"/>
          <w:b w:val="0"/>
          <w:bCs/>
          <w:color w:val="FF0000"/>
        </w:rPr>
        <w:lastRenderedPageBreak/>
        <w:t xml:space="preserve">É o “coração” do trabalho, nele o autor irá expor os resultados e discussões. </w:t>
      </w:r>
      <w:r w:rsidRPr="002319A6">
        <w:rPr>
          <w:rFonts w:ascii="Times New Roman" w:hAnsi="Times New Roman" w:cs="Times New Roman"/>
          <w:b w:val="0"/>
          <w:bCs/>
          <w:color w:val="FF0000"/>
          <w:lang w:val="pt-BR"/>
        </w:rPr>
        <w:t>Nesta seção, os autores registram os resultados obtidos.</w:t>
      </w:r>
      <w:r w:rsidRPr="002319A6">
        <w:rPr>
          <w:rStyle w:val="apple-converted-space"/>
          <w:rFonts w:ascii="Times New Roman" w:hAnsi="Times New Roman" w:cs="Times New Roman"/>
          <w:b w:val="0"/>
          <w:bCs/>
          <w:color w:val="FF0000"/>
          <w:shd w:val="clear" w:color="auto" w:fill="FFFFFF"/>
        </w:rPr>
        <w:t> 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Figuras</w:t>
      </w:r>
      <w:r w:rsidR="002E6200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, Quadros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e Tabelas (se houver) deverão ser inseridas pelos autores no corpo do texto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apresentado.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lang w:val="pt-BR"/>
        </w:rPr>
        <w:t>Concomitantemente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à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apresentação dos resultados,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s autores deverão comentar sobre seus achados experimentais, contextualizando-os com os registros prévios na literatura científica especializada.</w:t>
      </w:r>
    </w:p>
    <w:p w14:paraId="2076AF90" w14:textId="4DEF7A37" w:rsidR="002E6200" w:rsidRPr="00C76775" w:rsidRDefault="002E6200" w:rsidP="002E6200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color w:val="FF0000"/>
          <w:lang w:val="pt-BR"/>
        </w:rPr>
      </w:pP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</w:t>
      </w:r>
      <w:r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s, Quadros e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Tabelas</w:t>
      </w:r>
      <w:r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(se houver) deverão ser inseridas pelos autores no corpo do texto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</w:t>
      </w:r>
      <w:r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o. Nesse caso, 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o título proporciona uma explicação concisa, porém discursiva, sobre o conteúdo da imagem. A fonte do título deve ser Times New Roman 1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2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 xml:space="preserve">, com espaçamento 1,0, centralizado. A numeração deve ser realizada com algarismos arábicos, de forma sequencial no contexto global do texto, antecedida pela palavra 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“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Figura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”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. Exemplo: Figura 1, Figura 2, Figura 3, etc. A fonte da citação deve ser simplesmente espaçada, posicionada abaixo da figura de forma centralizada, utilizando a fonte Times New Roman tamanho 10.</w:t>
      </w:r>
      <w:r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 xml:space="preserve"> </w:t>
      </w:r>
      <w:r w:rsidRPr="00C76775">
        <w:rPr>
          <w:rFonts w:ascii="Times New Roman" w:eastAsia="Trebuchet MS" w:hAnsi="Times New Roman" w:cs="Times New Roman"/>
          <w:b w:val="0"/>
          <w:bCs/>
          <w:color w:val="FF0000"/>
          <w:lang w:val="pt-PT"/>
        </w:rPr>
        <w:t>Por exemplo Figura:</w:t>
      </w:r>
    </w:p>
    <w:p w14:paraId="0439DDA4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3AF88424" w14:textId="77777777" w:rsidR="002E6200" w:rsidRPr="00A87795" w:rsidRDefault="002E6200" w:rsidP="002E6200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bookmarkStart w:id="4" w:name="_Hlk160698084"/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Figura</w:t>
      </w:r>
      <w:r w:rsidRPr="00A87795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1.</w:t>
      </w:r>
      <w:r w:rsidRPr="00A87795">
        <w:rPr>
          <w:rFonts w:ascii="Times New Roman" w:hAnsi="Times New Roman" w:cs="Times New Roman"/>
          <w:color w:val="FF0000"/>
          <w:spacing w:val="-1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color w:val="FF0000"/>
          <w:sz w:val="24"/>
          <w:szCs w:val="24"/>
          <w:lang w:val="pt-PT"/>
        </w:rPr>
        <w:t>Mapa das bacias hidrogrâficas do Brasil</w:t>
      </w:r>
    </w:p>
    <w:p w14:paraId="6AF22F51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0"/>
          <w:szCs w:val="24"/>
          <w:lang w:val="pt-PT"/>
        </w:rPr>
      </w:pPr>
      <w:r w:rsidRPr="00C706ED">
        <w:rPr>
          <w:rFonts w:ascii="Times New Roman" w:hAnsi="Times New Roman" w:cs="Times New Roman"/>
          <w:color w:val="FF0000"/>
          <w:sz w:val="20"/>
          <w:szCs w:val="24"/>
          <w:lang w:val="pt-PT"/>
        </w:rPr>
        <w:t xml:space="preserve"> </w:t>
      </w:r>
      <w:r w:rsidRPr="00C706ED">
        <w:rPr>
          <w:rFonts w:ascii="Times New Roman" w:hAnsi="Times New Roman" w:cs="Times New Roman"/>
          <w:noProof/>
          <w:color w:val="FF0000"/>
          <w:sz w:val="20"/>
          <w:szCs w:val="24"/>
          <w:lang w:val="pt-PT"/>
        </w:rPr>
        <w:drawing>
          <wp:inline distT="0" distB="0" distL="0" distR="0" wp14:anchorId="72C2263C" wp14:editId="083C77FD">
            <wp:extent cx="3726234" cy="2695575"/>
            <wp:effectExtent l="0" t="0" r="7620" b="0"/>
            <wp:docPr id="1389329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67" cy="27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3940" w14:textId="77777777" w:rsidR="002E6200" w:rsidRDefault="002E6200" w:rsidP="002E6200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  <w:r w:rsidRPr="00A87795">
        <w:rPr>
          <w:rFonts w:ascii="Times New Roman" w:hAnsi="Times New Roman" w:cs="Times New Roman"/>
          <w:b/>
          <w:bCs/>
          <w:color w:val="FF0000"/>
          <w:spacing w:val="-2"/>
          <w:sz w:val="20"/>
          <w:szCs w:val="24"/>
          <w:lang w:val="pt-PT"/>
        </w:rPr>
        <w:t>Fonte: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Escoladegeografia</w:t>
      </w:r>
      <w:bookmarkEnd w:id="4"/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(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2011</w:t>
      </w:r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)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.</w:t>
      </w:r>
    </w:p>
    <w:p w14:paraId="04B72BCA" w14:textId="77777777" w:rsidR="002E6200" w:rsidRPr="00C706ED" w:rsidRDefault="002E6200" w:rsidP="002E6200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</w:p>
    <w:p w14:paraId="02178834" w14:textId="77777777" w:rsidR="002E6200" w:rsidRPr="00A87795" w:rsidRDefault="002E6200" w:rsidP="002E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 xml:space="preserve">Tabela 1. 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2E6200" w:rsidRPr="00C706ED" w14:paraId="573B3867" w14:textId="77777777" w:rsidTr="00281CCF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D0DF9F" w14:textId="77777777" w:rsidR="002E6200" w:rsidRPr="00C706ED" w:rsidRDefault="002E6200" w:rsidP="00281CCF">
            <w:pPr>
              <w:spacing w:before="7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C175" w14:textId="77777777" w:rsidR="002E6200" w:rsidRPr="00C706ED" w:rsidRDefault="002E6200" w:rsidP="00281CCF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 xml:space="preserve">Nome do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AF86" w14:textId="77777777" w:rsidR="002E6200" w:rsidRPr="00C706ED" w:rsidRDefault="002E6200" w:rsidP="00281CCF">
            <w:pPr>
              <w:ind w:left="12"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Área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(m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371A2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2E6200" w:rsidRPr="00C706ED" w14:paraId="12624C3B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FBEA2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FFF4" w14:textId="77777777" w:rsidR="002E6200" w:rsidRPr="00C706ED" w:rsidRDefault="002E6200" w:rsidP="00281CCF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Jardim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08D5" w14:textId="77777777" w:rsidR="002E6200" w:rsidRPr="00C706ED" w:rsidRDefault="002E6200" w:rsidP="00281CCF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7C161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2E6200" w:rsidRPr="00C706ED" w14:paraId="25C65C44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132A6E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A43D" w14:textId="77777777" w:rsidR="002E6200" w:rsidRPr="00C706ED" w:rsidRDefault="002E6200" w:rsidP="00281CCF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8FAD" w14:textId="77777777" w:rsidR="002E6200" w:rsidRPr="00C706ED" w:rsidRDefault="002E6200" w:rsidP="00281CCF">
            <w:pPr>
              <w:ind w:left="12" w:right="1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BFAE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2E6200" w:rsidRPr="00C706ED" w14:paraId="47B036CA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CE5F50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6C43" w14:textId="77777777" w:rsidR="002E6200" w:rsidRPr="00C706ED" w:rsidRDefault="002E6200" w:rsidP="00281CCF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04E8" w14:textId="77777777" w:rsidR="002E6200" w:rsidRPr="00C706ED" w:rsidRDefault="002E6200" w:rsidP="00281CCF">
            <w:pPr>
              <w:ind w:left="12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A057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2E6200" w:rsidRPr="00C706ED" w14:paraId="6160233E" w14:textId="77777777" w:rsidTr="00281CCF">
        <w:trPr>
          <w:trHeight w:val="215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32C2B1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DBF1" w14:textId="77777777" w:rsidR="002E6200" w:rsidRPr="00C706ED" w:rsidRDefault="002E6200" w:rsidP="00281CCF">
            <w:pPr>
              <w:ind w:left="1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da</w:t>
            </w:r>
            <w:r w:rsidRPr="00C706ED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Lapa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e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Bela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65A5" w14:textId="77777777" w:rsidR="002E6200" w:rsidRPr="00C706ED" w:rsidRDefault="002E6200" w:rsidP="00281CCF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D548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2E6200" w:rsidRPr="00C706ED" w14:paraId="3C85231F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34F2D1" w14:textId="77777777" w:rsidR="002E6200" w:rsidRPr="00C706ED" w:rsidRDefault="002E6200" w:rsidP="00281CCF">
            <w:pPr>
              <w:spacing w:before="1"/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07FA" w14:textId="77777777" w:rsidR="002E6200" w:rsidRPr="00C706ED" w:rsidRDefault="002E6200" w:rsidP="00281CCF">
            <w:pPr>
              <w:spacing w:before="1"/>
              <w:ind w:left="11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E9AD" w14:textId="77777777" w:rsidR="002E6200" w:rsidRPr="00C706ED" w:rsidRDefault="002E6200" w:rsidP="00281CCF">
            <w:pPr>
              <w:spacing w:before="1"/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3BE3" w14:textId="77777777" w:rsidR="002E6200" w:rsidRPr="00C706ED" w:rsidRDefault="002E6200" w:rsidP="00281CCF">
            <w:pPr>
              <w:spacing w:before="1"/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2E6200" w:rsidRPr="00C706ED" w14:paraId="69AB89C2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A123D1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F4AB" w14:textId="77777777" w:rsidR="002E6200" w:rsidRPr="00C706ED" w:rsidRDefault="002E6200" w:rsidP="00281CCF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de</w:t>
            </w:r>
            <w:r w:rsidRPr="00C706ED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4BF7" w14:textId="77777777" w:rsidR="002E6200" w:rsidRPr="00C706ED" w:rsidRDefault="002E6200" w:rsidP="00281CCF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928B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2E6200" w:rsidRPr="00C706ED" w14:paraId="01B5DF50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D0C7CB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9B4E" w14:textId="77777777" w:rsidR="002E6200" w:rsidRPr="00C706ED" w:rsidRDefault="002E6200" w:rsidP="00281CCF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1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A9D2" w14:textId="77777777" w:rsidR="002E6200" w:rsidRPr="00C706ED" w:rsidRDefault="002E6200" w:rsidP="00281CCF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EB6C0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2E6200" w:rsidRPr="00C706ED" w14:paraId="264CCD93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44A168" w14:textId="77777777" w:rsidR="002E6200" w:rsidRPr="00C706ED" w:rsidRDefault="002E6200" w:rsidP="00281CCF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E61B" w14:textId="77777777" w:rsidR="002E6200" w:rsidRPr="00C706ED" w:rsidRDefault="002E6200" w:rsidP="00281CCF">
            <w:pPr>
              <w:ind w:left="11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Nova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63AF" w14:textId="77777777" w:rsidR="002E6200" w:rsidRPr="00C706ED" w:rsidRDefault="002E6200" w:rsidP="00281CCF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53485" w14:textId="77777777" w:rsidR="002E6200" w:rsidRPr="00C706ED" w:rsidRDefault="002E6200" w:rsidP="00281CCF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6B775299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Arquivo da companhia city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(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s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/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d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)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.</w:t>
      </w:r>
    </w:p>
    <w:p w14:paraId="5BA89B63" w14:textId="77777777" w:rsidR="002E6200" w:rsidRPr="00C706ED" w:rsidRDefault="002E6200" w:rsidP="002E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</w:p>
    <w:p w14:paraId="6E5DFCB4" w14:textId="77777777" w:rsidR="002E6200" w:rsidRPr="00A87795" w:rsidRDefault="002E6200" w:rsidP="002E6200">
      <w:pPr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Quadro 1.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Resultados</w:t>
      </w: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267"/>
      </w:tblGrid>
      <w:tr w:rsidR="002E6200" w:rsidRPr="00C706ED" w14:paraId="3C8B1FB0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7A21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RESULTADO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DD3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CONCURSO</w:t>
            </w:r>
          </w:p>
        </w:tc>
      </w:tr>
      <w:tr w:rsidR="002E6200" w:rsidRPr="00C706ED" w14:paraId="2FF5E2AD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7C7A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ausentes</w:t>
            </w:r>
          </w:p>
          <w:p w14:paraId="2AF3307C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C88F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2E6200" w:rsidRPr="00C706ED" w14:paraId="43A3E710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E0B1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lastRenderedPageBreak/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919D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2E6200" w:rsidRPr="00C706ED" w14:paraId="166E37F3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F0B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8E63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2E6200" w:rsidRPr="00C706ED" w14:paraId="7DB5C961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1070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34 ausentes</w:t>
            </w:r>
          </w:p>
          <w:p w14:paraId="49346424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39 deferidos</w:t>
            </w:r>
          </w:p>
          <w:p w14:paraId="79F28F8B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B8DC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2E6200" w:rsidRPr="00C706ED" w14:paraId="36DF19FA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78F0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BD6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2E6200" w:rsidRPr="00C706ED" w14:paraId="119154F4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19D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7 ausentes</w:t>
            </w:r>
          </w:p>
          <w:p w14:paraId="65519D0C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10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D79" w14:textId="77777777" w:rsidR="002E6200" w:rsidRPr="00C706ED" w:rsidRDefault="002E6200" w:rsidP="00281C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</w:tbl>
    <w:p w14:paraId="0F74DEBF" w14:textId="77777777" w:rsidR="002E6200" w:rsidRPr="00C706ED" w:rsidRDefault="002E6200" w:rsidP="002E6200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Elaborado pelos autores.</w:t>
      </w:r>
    </w:p>
    <w:p w14:paraId="11921184" w14:textId="77777777" w:rsidR="002E6200" w:rsidRPr="00C706ED" w:rsidRDefault="002E6200" w:rsidP="002E6200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bookmarkStart w:id="5" w:name="_Hlk160011489"/>
    </w:p>
    <w:p w14:paraId="2BB6BD69" w14:textId="77777777" w:rsidR="002E6200" w:rsidRPr="00C706ED" w:rsidRDefault="002E6200" w:rsidP="002E6200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Imagens tirada de pessoas tamb</w:t>
      </w:r>
      <w:r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é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m devem ter a tarjas no rosto considerado a proteção da identidade com o respeito à dignidade e à liberdade individual.</w:t>
      </w:r>
    </w:p>
    <w:p w14:paraId="1C8D316D" w14:textId="77777777" w:rsidR="002E6200" w:rsidRPr="00C706ED" w:rsidRDefault="002E6200" w:rsidP="002E6200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6FADD2A0" w14:textId="77777777" w:rsidR="002E6200" w:rsidRPr="00A87795" w:rsidRDefault="002E6200" w:rsidP="002E6200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bookmarkStart w:id="6" w:name="_Hlk160698103"/>
      <w:bookmarkEnd w:id="5"/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Figura 2.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Reunião</w:t>
      </w:r>
    </w:p>
    <w:p w14:paraId="7A762E85" w14:textId="77777777" w:rsidR="002E6200" w:rsidRPr="00C706ED" w:rsidRDefault="002E6200" w:rsidP="002E62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C706ED">
        <w:rPr>
          <w:rFonts w:ascii="Times New Roman" w:hAnsi="Times New Roman" w:cs="Times New Roman"/>
          <w:noProof/>
          <w:color w:val="FF0000"/>
          <w:sz w:val="20"/>
          <w:szCs w:val="24"/>
        </w:rPr>
        <w:drawing>
          <wp:inline distT="0" distB="0" distL="0" distR="0" wp14:anchorId="00E2A640" wp14:editId="12109668">
            <wp:extent cx="4038600" cy="2076450"/>
            <wp:effectExtent l="0" t="0" r="0" b="0"/>
            <wp:docPr id="8021653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A1D3" w14:textId="77777777" w:rsidR="002E6200" w:rsidRPr="00C706ED" w:rsidRDefault="002E6200" w:rsidP="002E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A87795">
        <w:rPr>
          <w:rFonts w:ascii="Times New Roman" w:hAnsi="Times New Roman" w:cs="Times New Roman"/>
          <w:b/>
          <w:bCs/>
          <w:color w:val="FF0000"/>
          <w:sz w:val="20"/>
          <w:szCs w:val="24"/>
        </w:rPr>
        <w:t>Fonte:</w:t>
      </w:r>
      <w:r w:rsidRPr="00C706ED">
        <w:rPr>
          <w:rFonts w:ascii="Times New Roman" w:hAnsi="Times New Roman" w:cs="Times New Roman"/>
          <w:color w:val="FF0000"/>
          <w:sz w:val="20"/>
          <w:szCs w:val="24"/>
        </w:rPr>
        <w:t xml:space="preserve"> Elaborada pelos próprios autores.</w:t>
      </w:r>
      <w:bookmarkEnd w:id="6"/>
    </w:p>
    <w:p w14:paraId="3B96BA52" w14:textId="77777777" w:rsidR="002E6200" w:rsidRPr="002319A6" w:rsidRDefault="002E6200" w:rsidP="001E70B0">
      <w:pPr>
        <w:pStyle w:val="A-Title1"/>
        <w:numPr>
          <w:ilvl w:val="0"/>
          <w:numId w:val="0"/>
        </w:numPr>
        <w:spacing w:beforeLines="0" w:afterLines="0" w:line="240" w:lineRule="auto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</w:p>
    <w:p w14:paraId="11842B7A" w14:textId="089F2E14" w:rsidR="00943BBD" w:rsidRPr="002319A6" w:rsidRDefault="00943BBD" w:rsidP="00684B59">
      <w:pPr>
        <w:pStyle w:val="EstiloSubttulo-1nvel"/>
        <w:spacing w:before="0" w:after="0" w:line="240" w:lineRule="auto"/>
        <w:rPr>
          <w:color w:val="FF0000"/>
        </w:rPr>
      </w:pPr>
      <w:proofErr w:type="gramStart"/>
      <w:r w:rsidRPr="002319A6">
        <w:rPr>
          <w:color w:val="FF0000"/>
        </w:rPr>
        <w:t xml:space="preserve">Para citações </w:t>
      </w:r>
      <w:r w:rsidR="00DA489A">
        <w:rPr>
          <w:color w:val="FF0000"/>
        </w:rPr>
        <w:t>direta</w:t>
      </w:r>
      <w:proofErr w:type="gramEnd"/>
      <w:r w:rsidR="00DA489A">
        <w:rPr>
          <w:color w:val="FF0000"/>
        </w:rPr>
        <w:t xml:space="preserve"> </w:t>
      </w:r>
      <w:r w:rsidRPr="002319A6">
        <w:rPr>
          <w:color w:val="FF0000"/>
        </w:rPr>
        <w:t>utilize a seguinte formatação:</w:t>
      </w:r>
    </w:p>
    <w:p w14:paraId="1684B0AE" w14:textId="77777777" w:rsidR="00943BBD" w:rsidRPr="002319A6" w:rsidRDefault="00943BBD" w:rsidP="00684B59">
      <w:pPr>
        <w:pStyle w:val="LO-Normal"/>
        <w:rPr>
          <w:rFonts w:ascii="Times New Roman" w:hAnsi="Times New Roman" w:cs="Times New Roman"/>
          <w:color w:val="FF0000"/>
          <w:lang w:eastAsia="pt-BR"/>
        </w:rPr>
      </w:pPr>
    </w:p>
    <w:p w14:paraId="7B7AB004" w14:textId="74538A83" w:rsidR="00943BBD" w:rsidRPr="002319A6" w:rsidRDefault="00943BBD" w:rsidP="00684B59">
      <w:pPr>
        <w:pStyle w:val="citaodireta"/>
        <w:rPr>
          <w:sz w:val="22"/>
          <w:szCs w:val="22"/>
        </w:rPr>
      </w:pPr>
      <w:r w:rsidRPr="002319A6">
        <w:rPr>
          <w:sz w:val="22"/>
          <w:szCs w:val="22"/>
        </w:rPr>
        <w:t>[...] o sujeito como tal não pode ser percebido e estudado como coisa porque como sujeito e permanecendo como sujeito, não pode tornar-se mudo; consequentemente, o conhecimento que se tem dele só pode ser dialógico. (B</w:t>
      </w:r>
      <w:r w:rsidR="002319A6" w:rsidRPr="002319A6">
        <w:rPr>
          <w:sz w:val="22"/>
          <w:szCs w:val="22"/>
        </w:rPr>
        <w:t>akhtin</w:t>
      </w:r>
      <w:r w:rsidRPr="002319A6">
        <w:rPr>
          <w:sz w:val="22"/>
          <w:szCs w:val="22"/>
        </w:rPr>
        <w:t>, 2003, p. 400).</w:t>
      </w:r>
    </w:p>
    <w:p w14:paraId="2CBF7B1F" w14:textId="77777777" w:rsidR="00943BBD" w:rsidRPr="002319A6" w:rsidRDefault="00943BBD" w:rsidP="00684B59">
      <w:pPr>
        <w:pStyle w:val="citaodireta"/>
        <w:ind w:left="0"/>
        <w:rPr>
          <w:sz w:val="24"/>
        </w:rPr>
      </w:pPr>
    </w:p>
    <w:p w14:paraId="48E31CDE" w14:textId="067504C8" w:rsidR="00943BBD" w:rsidRPr="002319A6" w:rsidRDefault="00943BBD" w:rsidP="00684B59">
      <w:pPr>
        <w:pStyle w:val="citaodireta"/>
        <w:ind w:left="0" w:firstLine="709"/>
        <w:rPr>
          <w:sz w:val="24"/>
        </w:rPr>
      </w:pPr>
      <w:r w:rsidRPr="002319A6">
        <w:rPr>
          <w:rStyle w:val="Fontepargpadro2"/>
          <w:sz w:val="24"/>
        </w:rPr>
        <w:t xml:space="preserve">Se for citação indireta, utilizar da seguinte forma: Bakhtin (2003) conceitua o sujeito como ser dialógico (ser as normas da ABNT para citação). </w:t>
      </w:r>
    </w:p>
    <w:p w14:paraId="75BE770F" w14:textId="77777777" w:rsidR="00406D83" w:rsidRPr="002319A6" w:rsidRDefault="00406D83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69A642C" w14:textId="70F4ADD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2FA04CF6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0AB9AF8" w14:textId="4321A52B" w:rsidR="00FE7CAB" w:rsidRPr="002319A6" w:rsidRDefault="00FE7CAB" w:rsidP="00684B59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color w:val="FF0000"/>
          <w:lang w:val="pt-BR"/>
        </w:rPr>
      </w:pP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O(s) autor(es)</w:t>
      </w:r>
      <w:r w:rsidR="00776B12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responde</w:t>
      </w:r>
      <w:r w:rsidR="00776B12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(m)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de modo afirmativo ou negativo sobre a hipótese que motivou a realização do estudo, por meio do alcance dos objetivos propostos. No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último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parágrafo,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recomendável que o autor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express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sua contribuição reflexiva (de cunho pessoal)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>e/ou vers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sobre as perspectivas acerca do estudo realizado.</w:t>
      </w:r>
      <w:r w:rsidR="00EA0F1F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E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vitar usar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referências, pois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fundamental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expressar a opinião dos autores,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com o devido embasamento 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científic</w:t>
      </w:r>
      <w:r w:rsidR="00DB5F6A"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2319A6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.</w:t>
      </w:r>
    </w:p>
    <w:p w14:paraId="49E94F77" w14:textId="29D7567C" w:rsidR="00FE7CAB" w:rsidRPr="002319A6" w:rsidRDefault="00FE7CAB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B2BB9" w14:textId="33B5577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4EE9C28E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AFDFDF3" w14:textId="77777777" w:rsidR="00801C14" w:rsidRPr="00C8568A" w:rsidRDefault="00801C14" w:rsidP="00801C14">
      <w:pPr>
        <w:pStyle w:val="LO-Normal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 xml:space="preserve">Os elementos essenciais de uma referência são: autor, título, local, editora e data de publicação. Em uma lista, as referências precisam ser alinhadas à esquerda, com utilização de espaço simples e separadas entre si por espaço simples em branco. A letra deve ser a mesma utilizada no texto e publica-se a lista em ordem alfabética, conforme normas da ABNT. </w:t>
      </w:r>
    </w:p>
    <w:p w14:paraId="7D045E44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A154CF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Livros com apenas um autor</w:t>
      </w:r>
    </w:p>
    <w:p w14:paraId="673F57A6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 de publicação: Editora, ano de publicação da obra.</w:t>
      </w:r>
    </w:p>
    <w:p w14:paraId="04125BF7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5ED258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03B85BFB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KRENAK, A</w:t>
      </w:r>
      <w:r>
        <w:rPr>
          <w:rFonts w:ascii="Times New Roman" w:hAnsi="Times New Roman" w:cs="Times New Roman"/>
          <w:color w:val="FF0000"/>
          <w:sz w:val="24"/>
          <w:szCs w:val="24"/>
        </w:rPr>
        <w:t>ilton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Ideias para adiar o fim do mundo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3. ed. 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São Paulo: Companhia das Letras, 2019.</w:t>
      </w:r>
    </w:p>
    <w:p w14:paraId="52AD4FC6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DA437B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até três autores</w:t>
      </w:r>
    </w:p>
    <w:p w14:paraId="195BBCBF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Nome; SOBRENOME, Nome; 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6F64B6E9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A0C73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34C385F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ARUZZA, C</w:t>
      </w:r>
      <w:r>
        <w:rPr>
          <w:rFonts w:ascii="Times New Roman" w:hAnsi="Times New Roman" w:cs="Times New Roman"/>
          <w:color w:val="FF0000"/>
          <w:sz w:val="24"/>
          <w:szCs w:val="24"/>
        </w:rPr>
        <w:t>inzia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; BHATTACHARYA, </w:t>
      </w:r>
      <w:proofErr w:type="spellStart"/>
      <w:r w:rsidRPr="008B00E4"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>ithi</w:t>
      </w:r>
      <w:proofErr w:type="spellEnd"/>
      <w:r w:rsidRPr="008B00E4">
        <w:rPr>
          <w:rFonts w:ascii="Times New Roman" w:hAnsi="Times New Roman" w:cs="Times New Roman"/>
          <w:color w:val="FF0000"/>
          <w:sz w:val="24"/>
          <w:szCs w:val="24"/>
        </w:rPr>
        <w:t>; FRASER, N</w:t>
      </w:r>
      <w:r>
        <w:rPr>
          <w:rFonts w:ascii="Times New Roman" w:hAnsi="Times New Roman" w:cs="Times New Roman"/>
          <w:color w:val="FF0000"/>
          <w:sz w:val="24"/>
          <w:szCs w:val="24"/>
        </w:rPr>
        <w:t>ancy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Feminismo para os 99%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um manifesto. São Paulo: Boitempo, 2019.</w:t>
      </w:r>
    </w:p>
    <w:p w14:paraId="0E1B6EE1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796376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mais de três autores</w:t>
      </w:r>
    </w:p>
    <w:p w14:paraId="44E988C6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al.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4E30E4C7" w14:textId="77777777" w:rsidR="00801C14" w:rsidRDefault="00801C14" w:rsidP="00801C14">
      <w:pPr>
        <w:spacing w:after="0" w:line="240" w:lineRule="auto"/>
      </w:pPr>
    </w:p>
    <w:p w14:paraId="44C57FC2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67C30AAB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DILGER, </w:t>
      </w:r>
      <w:r w:rsidRPr="00504001">
        <w:rPr>
          <w:rFonts w:ascii="Times New Roman" w:hAnsi="Times New Roman" w:cs="Times New Roman"/>
          <w:color w:val="FF0000"/>
          <w:sz w:val="24"/>
          <w:szCs w:val="24"/>
        </w:rPr>
        <w:t>Gerhard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Descolonizar o imaginário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debates sobre pós-extrativismo e alternativas ao desenvolvimento. São Paulo: Fundação Roxa Luxemburgo, 2016.</w:t>
      </w:r>
    </w:p>
    <w:p w14:paraId="407D301E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ABBB41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Artigo de periódico ou revista</w:t>
      </w:r>
    </w:p>
    <w:p w14:paraId="603B639C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abreviado. Título do artigo.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 da Revista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Local de publicação, número do volume, páginas inicial-final, mês e ano.</w:t>
      </w:r>
    </w:p>
    <w:p w14:paraId="61693DF3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7A6ACC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7C5FCD93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KILOMBA, G</w:t>
      </w:r>
      <w:r>
        <w:rPr>
          <w:rFonts w:ascii="Times New Roman" w:hAnsi="Times New Roman" w:cs="Times New Roman"/>
          <w:color w:val="FF0000"/>
          <w:sz w:val="24"/>
          <w:szCs w:val="24"/>
        </w:rPr>
        <w:t>randa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A máscara,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Revistas USP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n. 16, p. 23-40, 2016.</w:t>
      </w:r>
    </w:p>
    <w:p w14:paraId="025E8CD2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4D170E" w14:textId="77777777" w:rsidR="00801C14" w:rsidRPr="00C81647" w:rsidRDefault="00801C14" w:rsidP="00801C1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Referência de monografia, dissertação ou tese</w:t>
      </w:r>
    </w:p>
    <w:p w14:paraId="287A217F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Ano de apresentação. Categoria (área de concentração) – Instituição, Local, ano da defesa.</w:t>
      </w:r>
    </w:p>
    <w:p w14:paraId="7063D274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08DAD78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16449BDA" w14:textId="77777777" w:rsidR="00801C14" w:rsidRPr="008B00E4" w:rsidRDefault="00801C14" w:rsidP="00801C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CARNEIRO, A</w:t>
      </w:r>
      <w:r>
        <w:rPr>
          <w:rFonts w:ascii="Times New Roman" w:hAnsi="Times New Roman" w:cs="Times New Roman"/>
          <w:color w:val="FF0000"/>
          <w:sz w:val="24"/>
          <w:szCs w:val="24"/>
        </w:rPr>
        <w:t>parecida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FF0000"/>
          <w:sz w:val="24"/>
          <w:szCs w:val="24"/>
        </w:rPr>
        <w:t>ueli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A construção do outro como não-ser como fundamento do ser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. 2005. Tese (Doutorado em Educação) – Curso de Educação – Universidade de São Paulo, São Paulo, 2005.</w:t>
      </w:r>
    </w:p>
    <w:p w14:paraId="6DBD6F71" w14:textId="77777777" w:rsidR="001423DE" w:rsidRPr="00514C5A" w:rsidRDefault="001423DE" w:rsidP="00684B59">
      <w:pPr>
        <w:spacing w:after="0" w:line="240" w:lineRule="auto"/>
        <w:jc w:val="both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514C5A" w:rsidSect="001523BF">
      <w:headerReference w:type="default" r:id="rId10"/>
      <w:pgSz w:w="11906" w:h="16838" w:code="9"/>
      <w:pgMar w:top="209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3E66" w14:textId="77777777" w:rsidR="004C54AC" w:rsidRDefault="004C54AC" w:rsidP="00E674E1">
      <w:pPr>
        <w:spacing w:after="0" w:line="240" w:lineRule="auto"/>
      </w:pPr>
      <w:r>
        <w:separator/>
      </w:r>
    </w:p>
  </w:endnote>
  <w:endnote w:type="continuationSeparator" w:id="0">
    <w:p w14:paraId="7C0F9089" w14:textId="77777777" w:rsidR="004C54AC" w:rsidRDefault="004C54AC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A31F" w14:textId="77777777" w:rsidR="004C54AC" w:rsidRDefault="004C54AC" w:rsidP="00E674E1">
      <w:pPr>
        <w:spacing w:after="0" w:line="240" w:lineRule="auto"/>
      </w:pPr>
      <w:r>
        <w:separator/>
      </w:r>
    </w:p>
  </w:footnote>
  <w:footnote w:type="continuationSeparator" w:id="0">
    <w:p w14:paraId="3A184E39" w14:textId="77777777" w:rsidR="004C54AC" w:rsidRDefault="004C54AC" w:rsidP="00E6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DEC5" w14:textId="6E68592D" w:rsidR="000648EE" w:rsidRDefault="001523BF" w:rsidP="008728A2">
    <w:pPr>
      <w:pStyle w:val="Cabealho"/>
      <w:tabs>
        <w:tab w:val="clear" w:pos="4252"/>
        <w:tab w:val="clear" w:pos="8504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34320CBC" wp14:editId="3421F62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9798" cy="1376363"/>
          <wp:effectExtent l="0" t="0" r="0" b="0"/>
          <wp:wrapNone/>
          <wp:docPr id="513575902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7D90C" w14:textId="5CCBDFD7" w:rsidR="000648EE" w:rsidRPr="00E674E1" w:rsidRDefault="000648EE" w:rsidP="003B410B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053819427">
    <w:abstractNumId w:val="3"/>
  </w:num>
  <w:num w:numId="2" w16cid:durableId="843399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825300">
    <w:abstractNumId w:val="2"/>
  </w:num>
  <w:num w:numId="4" w16cid:durableId="655186377">
    <w:abstractNumId w:val="0"/>
  </w:num>
  <w:num w:numId="5" w16cid:durableId="1828983464">
    <w:abstractNumId w:val="1"/>
  </w:num>
  <w:num w:numId="6" w16cid:durableId="1592933707">
    <w:abstractNumId w:val="4"/>
  </w:num>
  <w:num w:numId="7" w16cid:durableId="1640768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17041"/>
    <w:rsid w:val="000648EE"/>
    <w:rsid w:val="000C708B"/>
    <w:rsid w:val="000E09AE"/>
    <w:rsid w:val="000E59A8"/>
    <w:rsid w:val="000F1875"/>
    <w:rsid w:val="000F3443"/>
    <w:rsid w:val="001423DE"/>
    <w:rsid w:val="00144E3E"/>
    <w:rsid w:val="001523BF"/>
    <w:rsid w:val="00152692"/>
    <w:rsid w:val="00174C46"/>
    <w:rsid w:val="001E70B0"/>
    <w:rsid w:val="002319A6"/>
    <w:rsid w:val="002379B9"/>
    <w:rsid w:val="00242916"/>
    <w:rsid w:val="00296A3D"/>
    <w:rsid w:val="002B61AB"/>
    <w:rsid w:val="002E6200"/>
    <w:rsid w:val="002E64AF"/>
    <w:rsid w:val="002F0502"/>
    <w:rsid w:val="002F5634"/>
    <w:rsid w:val="00306851"/>
    <w:rsid w:val="00345275"/>
    <w:rsid w:val="00370672"/>
    <w:rsid w:val="003B1B7D"/>
    <w:rsid w:val="003B3C8A"/>
    <w:rsid w:val="003B410B"/>
    <w:rsid w:val="003C7BEA"/>
    <w:rsid w:val="003F4959"/>
    <w:rsid w:val="00404D97"/>
    <w:rsid w:val="00406D83"/>
    <w:rsid w:val="00410C5B"/>
    <w:rsid w:val="004420D5"/>
    <w:rsid w:val="004604B2"/>
    <w:rsid w:val="00486562"/>
    <w:rsid w:val="004A60AB"/>
    <w:rsid w:val="004C54AC"/>
    <w:rsid w:val="0050070A"/>
    <w:rsid w:val="00514C5A"/>
    <w:rsid w:val="005425CE"/>
    <w:rsid w:val="00544842"/>
    <w:rsid w:val="005651CF"/>
    <w:rsid w:val="005B65B3"/>
    <w:rsid w:val="005C517C"/>
    <w:rsid w:val="005C7A6C"/>
    <w:rsid w:val="00603D9C"/>
    <w:rsid w:val="00615B9B"/>
    <w:rsid w:val="006313C7"/>
    <w:rsid w:val="00634061"/>
    <w:rsid w:val="006377A8"/>
    <w:rsid w:val="006645E1"/>
    <w:rsid w:val="00684B59"/>
    <w:rsid w:val="006D45CC"/>
    <w:rsid w:val="00701C51"/>
    <w:rsid w:val="00701E00"/>
    <w:rsid w:val="00703679"/>
    <w:rsid w:val="00707961"/>
    <w:rsid w:val="007379B7"/>
    <w:rsid w:val="00754906"/>
    <w:rsid w:val="00776B12"/>
    <w:rsid w:val="0079720B"/>
    <w:rsid w:val="007B31A6"/>
    <w:rsid w:val="00801C14"/>
    <w:rsid w:val="0081134F"/>
    <w:rsid w:val="0081637E"/>
    <w:rsid w:val="008339D0"/>
    <w:rsid w:val="008369AD"/>
    <w:rsid w:val="00840564"/>
    <w:rsid w:val="00867220"/>
    <w:rsid w:val="008728A2"/>
    <w:rsid w:val="008C4C79"/>
    <w:rsid w:val="008E51AF"/>
    <w:rsid w:val="008E7F9A"/>
    <w:rsid w:val="008F57A4"/>
    <w:rsid w:val="009135A2"/>
    <w:rsid w:val="00913B61"/>
    <w:rsid w:val="00914FF3"/>
    <w:rsid w:val="00915E59"/>
    <w:rsid w:val="0091720A"/>
    <w:rsid w:val="009249FC"/>
    <w:rsid w:val="00943BBD"/>
    <w:rsid w:val="009634BF"/>
    <w:rsid w:val="0097051E"/>
    <w:rsid w:val="009C4087"/>
    <w:rsid w:val="00A24F81"/>
    <w:rsid w:val="00A51169"/>
    <w:rsid w:val="00A96278"/>
    <w:rsid w:val="00AA2EE9"/>
    <w:rsid w:val="00AB11EE"/>
    <w:rsid w:val="00AE2798"/>
    <w:rsid w:val="00B2188B"/>
    <w:rsid w:val="00B3559D"/>
    <w:rsid w:val="00BA711A"/>
    <w:rsid w:val="00BD365E"/>
    <w:rsid w:val="00C0561D"/>
    <w:rsid w:val="00C11325"/>
    <w:rsid w:val="00C36422"/>
    <w:rsid w:val="00C73686"/>
    <w:rsid w:val="00C83DFB"/>
    <w:rsid w:val="00C94311"/>
    <w:rsid w:val="00D03FAF"/>
    <w:rsid w:val="00D1515F"/>
    <w:rsid w:val="00D15CD5"/>
    <w:rsid w:val="00D24964"/>
    <w:rsid w:val="00D54767"/>
    <w:rsid w:val="00D7668A"/>
    <w:rsid w:val="00D9375C"/>
    <w:rsid w:val="00D956ED"/>
    <w:rsid w:val="00D976CE"/>
    <w:rsid w:val="00DA489A"/>
    <w:rsid w:val="00DB5F6A"/>
    <w:rsid w:val="00E347A6"/>
    <w:rsid w:val="00E437CE"/>
    <w:rsid w:val="00E674E1"/>
    <w:rsid w:val="00E71A79"/>
    <w:rsid w:val="00E86CBC"/>
    <w:rsid w:val="00EA0F1F"/>
    <w:rsid w:val="00ED18C3"/>
    <w:rsid w:val="00ED6FB8"/>
    <w:rsid w:val="00EF4F3A"/>
    <w:rsid w:val="00F02EE7"/>
    <w:rsid w:val="00F50E2C"/>
    <w:rsid w:val="00F80AC3"/>
    <w:rsid w:val="00FC0F88"/>
    <w:rsid w:val="00FD1F6C"/>
    <w:rsid w:val="00FE291F"/>
    <w:rsid w:val="00FE7CAB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  <w:style w:type="table" w:customStyle="1" w:styleId="TableNormal0">
    <w:name w:val="Table Normal_0"/>
    <w:uiPriority w:val="2"/>
    <w:qFormat/>
    <w:rsid w:val="002E62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732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07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7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7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27</cp:revision>
  <cp:lastPrinted>2019-04-17T18:53:00Z</cp:lastPrinted>
  <dcterms:created xsi:type="dcterms:W3CDTF">2023-07-10T20:26:00Z</dcterms:created>
  <dcterms:modified xsi:type="dcterms:W3CDTF">2025-07-10T21:29:00Z</dcterms:modified>
</cp:coreProperties>
</file>